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DDFC34F" w14:textId="77777777" w:rsidR="00B76882" w:rsidRDefault="00000000">
      <w:pPr>
        <w:pStyle w:val="Title"/>
        <w:jc w:val="center"/>
      </w:pPr>
      <w:bookmarkStart w:id="0" w:name="_tks9yd57xjku" w:colFirst="0" w:colLast="0"/>
      <w:bookmarkEnd w:id="0"/>
      <w:r>
        <w:t xml:space="preserve">John Paz </w:t>
      </w:r>
    </w:p>
    <w:p w14:paraId="4C548092" w14:textId="77777777" w:rsidR="00B76882" w:rsidRDefault="00000000">
      <w:pPr>
        <w:pStyle w:val="Title"/>
        <w:jc w:val="center"/>
      </w:pPr>
      <w:bookmarkStart w:id="1" w:name="_6nnyu24sq7lg" w:colFirst="0" w:colLast="0"/>
      <w:bookmarkEnd w:id="1"/>
      <w:r>
        <w:t>Senior Technical Writer</w:t>
      </w:r>
    </w:p>
    <w:p w14:paraId="60D536D5" w14:textId="0260FC3A" w:rsidR="00B76882" w:rsidRDefault="006A0595">
      <w:pPr>
        <w:pStyle w:val="Title"/>
        <w:jc w:val="center"/>
      </w:pPr>
      <w:bookmarkStart w:id="2" w:name="_9cs65silf9lb" w:colFirst="0" w:colLast="0"/>
      <w:bookmarkEnd w:id="2"/>
      <w:r w:rsidRPr="006A0595">
        <w:t xml:space="preserve">Developer Documentation </w:t>
      </w:r>
      <w:r>
        <w:br/>
      </w:r>
      <w:r w:rsidRPr="006A0595">
        <w:t>Work Samples</w:t>
      </w:r>
    </w:p>
    <w:p w14:paraId="6EA56264" w14:textId="77777777" w:rsidR="00B76882" w:rsidRDefault="00B76882"/>
    <w:p w14:paraId="59BC8E70" w14:textId="77777777" w:rsidR="00B76882" w:rsidRDefault="00000000">
      <w:pPr>
        <w:pStyle w:val="Heading2"/>
      </w:pPr>
      <w:bookmarkStart w:id="3" w:name="_bhrv4vw6k7a8" w:colFirst="0" w:colLast="0"/>
      <w:bookmarkEnd w:id="3"/>
      <w:r>
        <w:t>Introduction</w:t>
      </w:r>
    </w:p>
    <w:p w14:paraId="546FC215" w14:textId="3668FBCF" w:rsidR="00B76882" w:rsidRDefault="006A0595">
      <w:r w:rsidRPr="006A0595">
        <w:t xml:space="preserve">This portfolio highlights selected API, developer documentation, and technical automation projects. Each example summarizes the audience, </w:t>
      </w:r>
      <w:proofErr w:type="gramStart"/>
      <w:r w:rsidRPr="006A0595">
        <w:t>problem</w:t>
      </w:r>
      <w:proofErr w:type="gramEnd"/>
      <w:r w:rsidRPr="006A0595">
        <w:t>, my contribution, and resulting deliverables.</w:t>
      </w:r>
    </w:p>
    <w:p w14:paraId="5E757A71" w14:textId="77777777" w:rsidR="00B76882" w:rsidRDefault="00000000">
      <w:pPr>
        <w:pStyle w:val="Heading2"/>
      </w:pPr>
      <w:bookmarkStart w:id="4" w:name="_ehmqczvn6ujo" w:colFirst="0" w:colLast="0"/>
      <w:bookmarkEnd w:id="4"/>
      <w:r>
        <w:t>Table of Contents</w:t>
      </w:r>
    </w:p>
    <w:sdt>
      <w:sdtPr>
        <w:id w:val="-1285670955"/>
        <w:docPartObj>
          <w:docPartGallery w:val="Table of Contents"/>
          <w:docPartUnique/>
        </w:docPartObj>
      </w:sdtPr>
      <w:sdtContent>
        <w:p w14:paraId="17C1C29F" w14:textId="77777777" w:rsidR="006A0595" w:rsidRDefault="00000000">
          <w:pPr>
            <w:pStyle w:val="TOC1"/>
            <w:tabs>
              <w:tab w:val="right" w:leader="dot" w:pos="9350"/>
            </w:tabs>
            <w:rPr>
              <w:noProof/>
            </w:rPr>
          </w:pPr>
          <w:r>
            <w:fldChar w:fldCharType="begin"/>
          </w:r>
          <w:r>
            <w:instrText xml:space="preserve"> TOC \h \u \z \n \t "Heading 1,1,Heading 3,3,Heading 4,4,Heading 5,5,Heading 6,6,"</w:instrText>
          </w:r>
          <w:r>
            <w:fldChar w:fldCharType="separate"/>
          </w:r>
          <w:hyperlink w:anchor="_Toc240383772" w:history="1">
            <w:r w:rsidR="006A0595" w:rsidRPr="00773277">
              <w:rPr>
                <w:rStyle w:val="Hyperlink"/>
                <w:noProof/>
              </w:rPr>
              <w:t>#1 “API proxy module”</w:t>
            </w:r>
          </w:hyperlink>
        </w:p>
        <w:p w14:paraId="7F53F94B" w14:textId="77777777" w:rsidR="006A0595" w:rsidRDefault="006A0595">
          <w:pPr>
            <w:pStyle w:val="TOC1"/>
            <w:tabs>
              <w:tab w:val="right" w:leader="dot" w:pos="9350"/>
            </w:tabs>
            <w:rPr>
              <w:noProof/>
            </w:rPr>
          </w:pPr>
          <w:hyperlink w:anchor="_Toc240383773" w:history="1">
            <w:r w:rsidRPr="00773277">
              <w:rPr>
                <w:rStyle w:val="Hyperlink"/>
                <w:noProof/>
              </w:rPr>
              <w:t>#2 “Response object hydration”</w:t>
            </w:r>
          </w:hyperlink>
        </w:p>
        <w:p w14:paraId="538FA08A" w14:textId="77777777" w:rsidR="006A0595" w:rsidRDefault="006A0595">
          <w:pPr>
            <w:pStyle w:val="TOC1"/>
            <w:tabs>
              <w:tab w:val="right" w:leader="dot" w:pos="9350"/>
            </w:tabs>
            <w:rPr>
              <w:noProof/>
            </w:rPr>
          </w:pPr>
          <w:hyperlink w:anchor="_Toc240383774" w:history="1">
            <w:r w:rsidRPr="00773277">
              <w:rPr>
                <w:rStyle w:val="Hyperlink"/>
                <w:noProof/>
              </w:rPr>
              <w:t>#3 “Airbnb Python Documentation Automation”</w:t>
            </w:r>
          </w:hyperlink>
        </w:p>
        <w:p w14:paraId="0346B178" w14:textId="480EB65C" w:rsidR="00B76882" w:rsidRDefault="00000000">
          <w:pPr>
            <w:widowControl w:val="0"/>
            <w:spacing w:before="60" w:line="240" w:lineRule="auto"/>
            <w:rPr>
              <w:color w:val="1155CC"/>
              <w:u w:val="single"/>
            </w:rPr>
          </w:pPr>
          <w:r>
            <w:fldChar w:fldCharType="end"/>
          </w:r>
        </w:p>
      </w:sdtContent>
    </w:sdt>
    <w:p w14:paraId="4A12EEE2" w14:textId="77777777" w:rsidR="00B76882" w:rsidRDefault="00B76882"/>
    <w:p w14:paraId="536326F9" w14:textId="77777777" w:rsidR="00B76882" w:rsidRDefault="00B76882"/>
    <w:p w14:paraId="1DDB0B41" w14:textId="77777777" w:rsidR="00B76882" w:rsidRDefault="00000000">
      <w:r>
        <w:br w:type="page"/>
      </w:r>
    </w:p>
    <w:p w14:paraId="4E2D2670" w14:textId="4EFD8C26" w:rsidR="00B76882" w:rsidRDefault="00000000">
      <w:pPr>
        <w:pStyle w:val="Heading1"/>
      </w:pPr>
      <w:bookmarkStart w:id="5" w:name="_Toc240383772"/>
      <w:r>
        <w:lastRenderedPageBreak/>
        <w:t>#</w:t>
      </w:r>
      <w:r w:rsidR="006A0595">
        <w:t>1</w:t>
      </w:r>
      <w:r>
        <w:t xml:space="preserve"> “API proxy module”</w:t>
      </w:r>
      <w:bookmarkEnd w:id="5"/>
    </w:p>
    <w:p w14:paraId="35286510" w14:textId="77777777" w:rsidR="00B76882" w:rsidRDefault="00000000">
      <w:pPr>
        <w:pStyle w:val="Heading2"/>
      </w:pPr>
      <w:bookmarkStart w:id="6" w:name="_5qed4c7xkx9l" w:colFirst="0" w:colLast="0"/>
      <w:bookmarkEnd w:id="6"/>
      <w:r>
        <w:t>Overview</w:t>
      </w:r>
      <w:r>
        <w:rPr>
          <w:noProof/>
        </w:rPr>
        <w:drawing>
          <wp:anchor distT="114300" distB="114300" distL="114300" distR="114300" simplePos="0" relativeHeight="251660288" behindDoc="0" locked="0" layoutInCell="1" hidden="0" allowOverlap="1" wp14:anchorId="44FF4E68" wp14:editId="116FBDD5">
            <wp:simplePos x="0" y="0"/>
            <wp:positionH relativeFrom="column">
              <wp:posOffset>3000375</wp:posOffset>
            </wp:positionH>
            <wp:positionV relativeFrom="paragraph">
              <wp:posOffset>187989</wp:posOffset>
            </wp:positionV>
            <wp:extent cx="2928938" cy="2544412"/>
            <wp:effectExtent l="0" t="0" r="0" b="0"/>
            <wp:wrapSquare wrapText="bothSides" distT="114300" distB="114300" distL="114300" distR="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928938" cy="2544412"/>
                    </a:xfrm>
                    <a:prstGeom prst="rect">
                      <a:avLst/>
                    </a:prstGeom>
                    <a:ln/>
                  </pic:spPr>
                </pic:pic>
              </a:graphicData>
            </a:graphic>
          </wp:anchor>
        </w:drawing>
      </w:r>
    </w:p>
    <w:p w14:paraId="69B9F080" w14:textId="77777777" w:rsidR="00B76882" w:rsidRDefault="00000000">
      <w:r>
        <w:rPr>
          <w:b/>
          <w:bCs/>
        </w:rPr>
        <w:t>Content Type</w:t>
      </w:r>
      <w:r>
        <w:t>: API reference with code samples and diagrams</w:t>
      </w:r>
    </w:p>
    <w:p w14:paraId="1D4C489A" w14:textId="77777777" w:rsidR="00B76882" w:rsidRDefault="00000000">
      <w:r>
        <w:rPr>
          <w:b/>
          <w:bCs/>
        </w:rPr>
        <w:t>Purpose</w:t>
      </w:r>
      <w:r>
        <w:t>: Introduce new module, provide examples for use</w:t>
      </w:r>
    </w:p>
    <w:p w14:paraId="1289F737" w14:textId="77777777" w:rsidR="00B76882" w:rsidRDefault="00000000">
      <w:r>
        <w:rPr>
          <w:b/>
          <w:bCs/>
        </w:rPr>
        <w:t>Audience</w:t>
      </w:r>
      <w:r>
        <w:t>: Bitbucket Platform/Marketplace Vendor Development Teams</w:t>
      </w:r>
    </w:p>
    <w:p w14:paraId="51DDC675" w14:textId="77777777" w:rsidR="00B76882" w:rsidRDefault="00000000">
      <w:r>
        <w:rPr>
          <w:b/>
          <w:bCs/>
        </w:rPr>
        <w:t>Role</w:t>
      </w:r>
      <w:r>
        <w:t>: Primary Actor</w:t>
      </w:r>
    </w:p>
    <w:p w14:paraId="4413494D" w14:textId="77777777" w:rsidR="00B76882" w:rsidRDefault="00000000">
      <w:r>
        <w:rPr>
          <w:b/>
          <w:bCs/>
        </w:rPr>
        <w:t>Team</w:t>
      </w:r>
      <w:r>
        <w:t>: Software Architect, PM</w:t>
      </w:r>
    </w:p>
    <w:p w14:paraId="32EFDDCC" w14:textId="77777777" w:rsidR="00B76882" w:rsidRDefault="00000000">
      <w:r>
        <w:rPr>
          <w:b/>
          <w:bCs/>
        </w:rPr>
        <w:t>AI</w:t>
      </w:r>
      <w:r>
        <w:t>: None</w:t>
      </w:r>
    </w:p>
    <w:p w14:paraId="371CB83F" w14:textId="77777777" w:rsidR="00B76882" w:rsidRDefault="00B76882"/>
    <w:p w14:paraId="63D51A42" w14:textId="77777777" w:rsidR="00B76882" w:rsidRDefault="00000000">
      <w:pPr>
        <w:pStyle w:val="Heading2"/>
      </w:pPr>
      <w:bookmarkStart w:id="7" w:name="_pduaubz9o7sy" w:colFirst="0" w:colLast="0"/>
      <w:bookmarkEnd w:id="7"/>
      <w:r>
        <w:t>Deliverables</w:t>
      </w:r>
    </w:p>
    <w:p w14:paraId="015D39DC" w14:textId="77777777" w:rsidR="00B76882" w:rsidRDefault="00000000">
      <w:pPr>
        <w:numPr>
          <w:ilvl w:val="0"/>
          <w:numId w:val="1"/>
        </w:numPr>
        <w:rPr>
          <w:b/>
          <w:bCs/>
        </w:rPr>
      </w:pPr>
      <w:r>
        <w:rPr>
          <w:b/>
          <w:bCs/>
        </w:rPr>
        <w:t>File/Link</w:t>
      </w:r>
      <w:r>
        <w:t xml:space="preserve">: </w:t>
      </w:r>
      <w:hyperlink r:id="rId8">
        <w:r>
          <w:rPr>
            <w:color w:val="1155CC"/>
            <w:u w:val="single"/>
          </w:rPr>
          <w:t>API proxy module | Bitbucket Cloud Developer Documentation</w:t>
        </w:r>
      </w:hyperlink>
      <w:r>
        <w:t xml:space="preserve"> </w:t>
      </w:r>
    </w:p>
    <w:p w14:paraId="70816544" w14:textId="77777777" w:rsidR="00B76882" w:rsidRDefault="00000000">
      <w:pPr>
        <w:numPr>
          <w:ilvl w:val="0"/>
          <w:numId w:val="1"/>
        </w:numPr>
        <w:rPr>
          <w:b/>
          <w:bCs/>
        </w:rPr>
      </w:pPr>
      <w:r>
        <w:rPr>
          <w:b/>
          <w:bCs/>
        </w:rPr>
        <w:t>Publishing Details</w:t>
      </w:r>
      <w:r>
        <w:t>: None</w:t>
      </w:r>
    </w:p>
    <w:p w14:paraId="2F16D253" w14:textId="77777777" w:rsidR="00B76882" w:rsidRDefault="00B76882"/>
    <w:p w14:paraId="198F7978" w14:textId="77777777" w:rsidR="00B76882" w:rsidRDefault="00000000">
      <w:pPr>
        <w:pStyle w:val="Heading2"/>
      </w:pPr>
      <w:bookmarkStart w:id="8" w:name="_kpzuooczxhvr" w:colFirst="0" w:colLast="0"/>
      <w:bookmarkEnd w:id="8"/>
      <w:r>
        <w:t>Key Features/Background</w:t>
      </w:r>
    </w:p>
    <w:p w14:paraId="1D0371EA" w14:textId="7D70540F" w:rsidR="006A0595" w:rsidRDefault="006A0595">
      <w:r w:rsidRPr="006A0595">
        <w:t>Object hydration was originally documented as part of the API Proxy Module. As the content grew, I identified that the concept required its own page to remain usable and discoverable. I restructured the information architecture and partnered with an engineer to develop examples that demonstrated the core behavior without overwhelming developers.</w:t>
      </w:r>
    </w:p>
    <w:p w14:paraId="4F62BDEF" w14:textId="07B099A8" w:rsidR="00B76882" w:rsidRDefault="00000000">
      <w:r>
        <w:br w:type="page"/>
      </w:r>
    </w:p>
    <w:p w14:paraId="1A1D6653" w14:textId="5A325F47" w:rsidR="00B76882" w:rsidRDefault="00000000">
      <w:pPr>
        <w:pStyle w:val="Heading1"/>
      </w:pPr>
      <w:bookmarkStart w:id="9" w:name="_Toc240383773"/>
      <w:r>
        <w:lastRenderedPageBreak/>
        <w:t>#</w:t>
      </w:r>
      <w:r w:rsidR="006A0595">
        <w:t>2</w:t>
      </w:r>
      <w:r>
        <w:t xml:space="preserve"> “Response object hydration”</w:t>
      </w:r>
      <w:bookmarkEnd w:id="9"/>
    </w:p>
    <w:p w14:paraId="74EB3239" w14:textId="77777777" w:rsidR="00B76882" w:rsidRDefault="00000000">
      <w:pPr>
        <w:pStyle w:val="Heading2"/>
      </w:pPr>
      <w:bookmarkStart w:id="10" w:name="_q20bjztzdrax" w:colFirst="0" w:colLast="0"/>
      <w:bookmarkEnd w:id="10"/>
      <w:r>
        <w:t>Overview</w:t>
      </w:r>
      <w:r>
        <w:rPr>
          <w:noProof/>
        </w:rPr>
        <w:drawing>
          <wp:anchor distT="114300" distB="114300" distL="114300" distR="114300" simplePos="0" relativeHeight="251661312" behindDoc="0" locked="0" layoutInCell="1" hidden="0" allowOverlap="1" wp14:anchorId="06D243E3" wp14:editId="4B831516">
            <wp:simplePos x="0" y="0"/>
            <wp:positionH relativeFrom="column">
              <wp:posOffset>3119438</wp:posOffset>
            </wp:positionH>
            <wp:positionV relativeFrom="paragraph">
              <wp:posOffset>171450</wp:posOffset>
            </wp:positionV>
            <wp:extent cx="2824163" cy="2409110"/>
            <wp:effectExtent l="0" t="0" r="0" b="0"/>
            <wp:wrapSquare wrapText="bothSides" distT="114300" distB="114300" distL="114300" distR="11430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2824163" cy="2409110"/>
                    </a:xfrm>
                    <a:prstGeom prst="rect">
                      <a:avLst/>
                    </a:prstGeom>
                    <a:ln/>
                  </pic:spPr>
                </pic:pic>
              </a:graphicData>
            </a:graphic>
          </wp:anchor>
        </w:drawing>
      </w:r>
    </w:p>
    <w:p w14:paraId="7DF2BE1F" w14:textId="77777777" w:rsidR="00B76882" w:rsidRDefault="00000000">
      <w:r>
        <w:rPr>
          <w:b/>
          <w:bCs/>
        </w:rPr>
        <w:t>Content Type</w:t>
      </w:r>
      <w:r>
        <w:t>: API reference</w:t>
      </w:r>
    </w:p>
    <w:p w14:paraId="6474B08F" w14:textId="77777777" w:rsidR="00B76882" w:rsidRDefault="00000000">
      <w:r>
        <w:rPr>
          <w:b/>
          <w:bCs/>
        </w:rPr>
        <w:t>Purpose</w:t>
      </w:r>
      <w:r>
        <w:t>: Document new module and endpoints, include examples for use</w:t>
      </w:r>
    </w:p>
    <w:p w14:paraId="6BA63D2E" w14:textId="77777777" w:rsidR="00B76882" w:rsidRDefault="00000000">
      <w:r>
        <w:rPr>
          <w:b/>
          <w:bCs/>
        </w:rPr>
        <w:t>Audience</w:t>
      </w:r>
      <w:r>
        <w:t>: Bitbucket Platform/Marketplace Vendor Development Teams</w:t>
      </w:r>
    </w:p>
    <w:p w14:paraId="638608BE" w14:textId="77777777" w:rsidR="00B76882" w:rsidRDefault="00000000">
      <w:r>
        <w:rPr>
          <w:b/>
          <w:bCs/>
        </w:rPr>
        <w:t>Role</w:t>
      </w:r>
      <w:r>
        <w:t>: Primary Actor</w:t>
      </w:r>
    </w:p>
    <w:p w14:paraId="280A44C1" w14:textId="77777777" w:rsidR="00B76882" w:rsidRDefault="00000000">
      <w:r>
        <w:rPr>
          <w:b/>
          <w:bCs/>
        </w:rPr>
        <w:t>Team</w:t>
      </w:r>
      <w:r>
        <w:t>: Software Engineer</w:t>
      </w:r>
    </w:p>
    <w:p w14:paraId="2CFC70E3" w14:textId="77777777" w:rsidR="00B76882" w:rsidRDefault="00000000">
      <w:r>
        <w:rPr>
          <w:b/>
          <w:bCs/>
        </w:rPr>
        <w:t>AI</w:t>
      </w:r>
      <w:r>
        <w:t>: None</w:t>
      </w:r>
    </w:p>
    <w:p w14:paraId="6B8386F5" w14:textId="77777777" w:rsidR="00B76882" w:rsidRDefault="00B76882"/>
    <w:p w14:paraId="2FDD64AF" w14:textId="77777777" w:rsidR="00B76882" w:rsidRDefault="00000000">
      <w:pPr>
        <w:pStyle w:val="Heading2"/>
      </w:pPr>
      <w:bookmarkStart w:id="11" w:name="_m8af465ggqwh" w:colFirst="0" w:colLast="0"/>
      <w:bookmarkEnd w:id="11"/>
      <w:r>
        <w:t>Deliverables</w:t>
      </w:r>
    </w:p>
    <w:p w14:paraId="5B6C54D4" w14:textId="77777777" w:rsidR="00B76882" w:rsidRDefault="00000000">
      <w:pPr>
        <w:numPr>
          <w:ilvl w:val="0"/>
          <w:numId w:val="1"/>
        </w:numPr>
        <w:rPr>
          <w:b/>
          <w:bCs/>
        </w:rPr>
      </w:pPr>
      <w:r>
        <w:rPr>
          <w:b/>
          <w:bCs/>
        </w:rPr>
        <w:t>File/Link</w:t>
      </w:r>
      <w:r>
        <w:t xml:space="preserve">: </w:t>
      </w:r>
      <w:hyperlink r:id="rId10">
        <w:r>
          <w:rPr>
            <w:color w:val="1155CC"/>
            <w:u w:val="single"/>
          </w:rPr>
          <w:t>Response object hydration | Bitbucket Cloud Developer Documentation</w:t>
        </w:r>
      </w:hyperlink>
      <w:r>
        <w:t xml:space="preserve"> </w:t>
      </w:r>
    </w:p>
    <w:p w14:paraId="65FF3F40" w14:textId="77777777" w:rsidR="00B76882" w:rsidRDefault="00000000">
      <w:pPr>
        <w:numPr>
          <w:ilvl w:val="0"/>
          <w:numId w:val="1"/>
        </w:numPr>
        <w:rPr>
          <w:b/>
          <w:bCs/>
        </w:rPr>
      </w:pPr>
      <w:r>
        <w:rPr>
          <w:b/>
          <w:bCs/>
        </w:rPr>
        <w:t>Publishing Details</w:t>
      </w:r>
      <w:r>
        <w:t>: None</w:t>
      </w:r>
    </w:p>
    <w:p w14:paraId="0C2A6C38" w14:textId="77777777" w:rsidR="00B76882" w:rsidRDefault="00B76882"/>
    <w:p w14:paraId="52865E62" w14:textId="77777777" w:rsidR="00B76882" w:rsidRDefault="00000000">
      <w:pPr>
        <w:pStyle w:val="Heading2"/>
      </w:pPr>
      <w:bookmarkStart w:id="12" w:name="_j730so6tasxg" w:colFirst="0" w:colLast="0"/>
      <w:bookmarkEnd w:id="12"/>
      <w:r>
        <w:t>Key Features/Background</w:t>
      </w:r>
    </w:p>
    <w:p w14:paraId="2864CD61" w14:textId="77777777" w:rsidR="00F81731" w:rsidRDefault="00F81731" w:rsidP="00F81731">
      <w:r>
        <w:t xml:space="preserve">I originally documented object hydration as part of the API Proxy Module, but the page became too </w:t>
      </w:r>
      <w:proofErr w:type="gramStart"/>
      <w:r>
        <w:t>long</w:t>
      </w:r>
      <w:proofErr w:type="gramEnd"/>
      <w:r>
        <w:t xml:space="preserve"> and the concept was difficult to understand in context.</w:t>
      </w:r>
    </w:p>
    <w:p w14:paraId="3E27CC0B" w14:textId="77777777" w:rsidR="00F81731" w:rsidRDefault="00F81731" w:rsidP="00F81731"/>
    <w:p w14:paraId="17CB989E" w14:textId="77777777" w:rsidR="00F81731" w:rsidRDefault="00F81731" w:rsidP="00F81731">
      <w:r>
        <w:t>Although the original assignment focused on the proxy module, the work revealed several related concepts that needed separate treatment. I broke object hydration into its own page, reworked the information architecture, and clarified the relationship between hydration and the broader API workflow.</w:t>
      </w:r>
    </w:p>
    <w:p w14:paraId="78AA97F9" w14:textId="77777777" w:rsidR="00F81731" w:rsidRDefault="00F81731" w:rsidP="00F81731"/>
    <w:p w14:paraId="52033548" w14:textId="77777777" w:rsidR="00F81731" w:rsidRDefault="00F81731" w:rsidP="00F81731">
      <w:r>
        <w:t xml:space="preserve">I then partnered closely with an engineer to develop examples that demonstrated </w:t>
      </w:r>
      <w:proofErr w:type="gramStart"/>
      <w:r>
        <w:t>the essential</w:t>
      </w:r>
      <w:proofErr w:type="gramEnd"/>
      <w:r>
        <w:t xml:space="preserve"> behavior without overwhelming developers. The result was a focused, self-contained guide that made a complex concept easier to understand and apply.</w:t>
      </w:r>
    </w:p>
    <w:p w14:paraId="0D93AD89" w14:textId="4A76FE36" w:rsidR="00F57B9F" w:rsidRDefault="00F57B9F" w:rsidP="00F81731">
      <w:r>
        <w:br w:type="page"/>
      </w:r>
    </w:p>
    <w:p w14:paraId="3D78673E" w14:textId="053C73D5" w:rsidR="006A0595" w:rsidRDefault="006A0595" w:rsidP="006A0595">
      <w:pPr>
        <w:pStyle w:val="Heading1"/>
      </w:pPr>
      <w:bookmarkStart w:id="13" w:name="_Toc240383774"/>
      <w:r>
        <w:lastRenderedPageBreak/>
        <w:t>#</w:t>
      </w:r>
      <w:r>
        <w:t>3</w:t>
      </w:r>
      <w:r>
        <w:t xml:space="preserve"> </w:t>
      </w:r>
      <w:bookmarkEnd w:id="13"/>
      <w:r w:rsidR="00F57B9F" w:rsidRPr="00F57B9F">
        <w:t>“Confluence Automation Toolkit”</w:t>
      </w:r>
    </w:p>
    <w:p w14:paraId="4F1D89E4" w14:textId="69833062" w:rsidR="006A0595" w:rsidRDefault="00F81731" w:rsidP="006A0595">
      <w:pPr>
        <w:pStyle w:val="Heading2"/>
      </w:pPr>
      <w:r>
        <w:rPr>
          <w:noProof/>
        </w:rPr>
        <w:drawing>
          <wp:anchor distT="0" distB="0" distL="114300" distR="114300" simplePos="0" relativeHeight="251662336" behindDoc="0" locked="0" layoutInCell="1" allowOverlap="1" wp14:anchorId="2EE3472E" wp14:editId="2827AAB0">
            <wp:simplePos x="0" y="0"/>
            <wp:positionH relativeFrom="margin">
              <wp:posOffset>4038600</wp:posOffset>
            </wp:positionH>
            <wp:positionV relativeFrom="paragraph">
              <wp:posOffset>153035</wp:posOffset>
            </wp:positionV>
            <wp:extent cx="2368550" cy="2925445"/>
            <wp:effectExtent l="0" t="0" r="0" b="8255"/>
            <wp:wrapSquare wrapText="bothSides"/>
            <wp:docPr id="866327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327982"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68550" cy="2925445"/>
                    </a:xfrm>
                    <a:prstGeom prst="rect">
                      <a:avLst/>
                    </a:prstGeom>
                    <a:ln/>
                    <a:effectLst>
                      <a:softEdge rad="165100"/>
                    </a:effectLst>
                  </pic:spPr>
                </pic:pic>
              </a:graphicData>
            </a:graphic>
            <wp14:sizeRelH relativeFrom="margin">
              <wp14:pctWidth>0</wp14:pctWidth>
            </wp14:sizeRelH>
            <wp14:sizeRelV relativeFrom="margin">
              <wp14:pctHeight>0</wp14:pctHeight>
            </wp14:sizeRelV>
          </wp:anchor>
        </w:drawing>
      </w:r>
      <w:r w:rsidR="006A0595">
        <w:t>Overview</w:t>
      </w:r>
    </w:p>
    <w:p w14:paraId="2290B29C" w14:textId="06EA953B" w:rsidR="00F57B9F" w:rsidRDefault="00F81731" w:rsidP="006A0595">
      <w:r w:rsidRPr="00F81731">
        <w:rPr>
          <w:b/>
          <w:bCs/>
        </w:rPr>
        <w:t>Content type</w:t>
      </w:r>
      <w:r w:rsidRPr="00F81731">
        <w:t>: Documentation-operations case study</w:t>
      </w:r>
      <w:r w:rsidRPr="00F81731">
        <w:br/>
      </w:r>
      <w:r w:rsidRPr="00F81731">
        <w:rPr>
          <w:b/>
          <w:bCs/>
        </w:rPr>
        <w:t>Purpose</w:t>
      </w:r>
      <w:r w:rsidRPr="00F81731">
        <w:t>: Automate large-scale Confluence migration and maintenance work</w:t>
      </w:r>
      <w:r w:rsidRPr="00F81731">
        <w:br/>
      </w:r>
      <w:r w:rsidRPr="00F81731">
        <w:rPr>
          <w:b/>
          <w:bCs/>
        </w:rPr>
        <w:t>Audience</w:t>
      </w:r>
      <w:r w:rsidRPr="00F81731">
        <w:t>: Technical writers and content operations teams</w:t>
      </w:r>
      <w:r w:rsidRPr="00F81731">
        <w:br/>
      </w:r>
      <w:r w:rsidRPr="00F81731">
        <w:rPr>
          <w:b/>
          <w:bCs/>
        </w:rPr>
        <w:t>Role</w:t>
      </w:r>
      <w:r w:rsidRPr="00F81731">
        <w:t>: Requirements, workflow design, AI-assisted development direction, testing, documentation, and Git maintenance</w:t>
      </w:r>
      <w:r w:rsidRPr="00F81731">
        <w:br/>
      </w:r>
      <w:r w:rsidR="00F57B9F" w:rsidRPr="00F57B9F">
        <w:rPr>
          <w:b/>
          <w:bCs/>
        </w:rPr>
        <w:t>AI:</w:t>
      </w:r>
      <w:r w:rsidR="00F57B9F" w:rsidRPr="00F57B9F">
        <w:t xml:space="preserve"> AI-assisted development with product requirements, testing, and version control</w:t>
      </w:r>
    </w:p>
    <w:p w14:paraId="486FDEAC" w14:textId="35D8D397" w:rsidR="006A0595" w:rsidRDefault="006A0595" w:rsidP="006A0595">
      <w:pPr>
        <w:pStyle w:val="Heading2"/>
      </w:pPr>
      <w:r>
        <w:t>Deliverables</w:t>
      </w:r>
    </w:p>
    <w:p w14:paraId="5C985983" w14:textId="5EF37C32" w:rsidR="00F81731" w:rsidRPr="00F81731" w:rsidRDefault="00F81731" w:rsidP="00F81731">
      <w:pPr>
        <w:numPr>
          <w:ilvl w:val="0"/>
          <w:numId w:val="1"/>
        </w:numPr>
        <w:rPr>
          <w:b/>
          <w:bCs/>
          <w:lang w:val="en-US"/>
        </w:rPr>
      </w:pPr>
      <w:r>
        <w:rPr>
          <w:b/>
          <w:bCs/>
        </w:rPr>
        <w:t xml:space="preserve">Link*: </w:t>
      </w:r>
      <w:hyperlink r:id="rId12" w:history="1">
        <w:r w:rsidRPr="009B3FE0">
          <w:rPr>
            <w:rStyle w:val="Hyperlink"/>
            <w:lang w:val="en-US"/>
          </w:rPr>
          <w:t>View the sanitiz</w:t>
        </w:r>
        <w:r w:rsidRPr="009B3FE0">
          <w:rPr>
            <w:rStyle w:val="Hyperlink"/>
            <w:lang w:val="en-US"/>
          </w:rPr>
          <w:t>e</w:t>
        </w:r>
        <w:r w:rsidRPr="009B3FE0">
          <w:rPr>
            <w:rStyle w:val="Hyperlink"/>
            <w:lang w:val="en-US"/>
          </w:rPr>
          <w:t>d technical case study</w:t>
        </w:r>
      </w:hyperlink>
    </w:p>
    <w:p w14:paraId="5715215D" w14:textId="05FD0C90" w:rsidR="00F57B9F" w:rsidRPr="00F57B9F" w:rsidRDefault="00F57B9F" w:rsidP="00F57B9F">
      <w:pPr>
        <w:numPr>
          <w:ilvl w:val="0"/>
          <w:numId w:val="1"/>
        </w:numPr>
        <w:rPr>
          <w:b/>
          <w:bCs/>
        </w:rPr>
      </w:pPr>
      <w:r w:rsidRPr="00F57B9F">
        <w:rPr>
          <w:b/>
          <w:bCs/>
        </w:rPr>
        <w:t xml:space="preserve">Artifacts: </w:t>
      </w:r>
      <w:r w:rsidR="00F81731">
        <w:t>Four</w:t>
      </w:r>
      <w:r w:rsidR="00F81731" w:rsidRPr="00F81731">
        <w:t xml:space="preserve"> Python CLI tools, operator documentation, batch-input templates, and audit-style output</w:t>
      </w:r>
    </w:p>
    <w:p w14:paraId="79BF0B5F" w14:textId="7B9D599A" w:rsidR="00F57B9F" w:rsidRDefault="00F57B9F" w:rsidP="00F57B9F">
      <w:pPr>
        <w:numPr>
          <w:ilvl w:val="0"/>
          <w:numId w:val="1"/>
        </w:numPr>
        <w:rPr>
          <w:b/>
          <w:bCs/>
        </w:rPr>
      </w:pPr>
      <w:r w:rsidRPr="00F57B9F">
        <w:rPr>
          <w:b/>
          <w:bCs/>
        </w:rPr>
        <w:t xml:space="preserve">Environment: </w:t>
      </w:r>
      <w:r w:rsidRPr="00F57B9F">
        <w:t xml:space="preserve">Large-scale </w:t>
      </w:r>
      <w:proofErr w:type="gramStart"/>
      <w:r w:rsidRPr="00F57B9F">
        <w:t>Confluence</w:t>
      </w:r>
      <w:proofErr w:type="gramEnd"/>
      <w:r w:rsidRPr="00F57B9F">
        <w:t xml:space="preserve"> content migration and maintenance</w:t>
      </w:r>
    </w:p>
    <w:p w14:paraId="2EFCE37B" w14:textId="54302A0E" w:rsidR="00592E4A" w:rsidRPr="00592E4A" w:rsidRDefault="00592E4A" w:rsidP="00592E4A">
      <w:pPr>
        <w:ind w:left="360"/>
        <w:rPr>
          <w:i/>
          <w:iCs/>
          <w:lang w:val="en-US"/>
        </w:rPr>
      </w:pPr>
      <w:r>
        <w:rPr>
          <w:i/>
          <w:iCs/>
          <w:lang w:val="en-US"/>
        </w:rPr>
        <w:br/>
      </w:r>
      <w:r w:rsidRPr="00592E4A">
        <w:rPr>
          <w:i/>
          <w:iCs/>
          <w:lang w:val="en-US"/>
        </w:rPr>
        <w:t>*The linked GitHub repository is a sanitized, AI-assisted reconstruction of one representative workflow—not the original internal source code. Codex performed much of the public reconstruction under my direction. It contains no proprietary data or credentials and has not been tested against a live Confluence instance. It is presented as a technical case study, not a supported product or an Airbnb-sponsored project.</w:t>
      </w:r>
    </w:p>
    <w:p w14:paraId="08EA32A3" w14:textId="77777777" w:rsidR="006A0595" w:rsidRDefault="006A0595" w:rsidP="006A0595"/>
    <w:p w14:paraId="1BA53DBB" w14:textId="77777777" w:rsidR="006A0595" w:rsidRDefault="006A0595" w:rsidP="006A0595">
      <w:pPr>
        <w:pStyle w:val="Heading2"/>
      </w:pPr>
      <w:r>
        <w:t>Key Features/Background</w:t>
      </w:r>
    </w:p>
    <w:p w14:paraId="6C9D6151" w14:textId="77777777" w:rsidR="00F81731" w:rsidRDefault="00F81731" w:rsidP="00F81731">
      <w:pPr>
        <w:rPr>
          <w:lang w:val="en-US"/>
        </w:rPr>
      </w:pPr>
      <w:r w:rsidRPr="00F81731">
        <w:rPr>
          <w:lang w:val="en-US"/>
        </w:rPr>
        <w:t>While working as a contract technical writer supporting Airbnb, I designed a family of Python CLI tools to automate thousands of repetitive Confluence changes that would otherwise have required hundreds of hours of manual work.</w:t>
      </w:r>
    </w:p>
    <w:p w14:paraId="5D610B02" w14:textId="77777777" w:rsidR="00F81731" w:rsidRPr="00F81731" w:rsidRDefault="00F81731" w:rsidP="00F81731">
      <w:pPr>
        <w:rPr>
          <w:lang w:val="en-US"/>
        </w:rPr>
      </w:pPr>
    </w:p>
    <w:p w14:paraId="6CAB4773" w14:textId="7FDA8964" w:rsidR="00F81731" w:rsidRDefault="00F81731" w:rsidP="00F81731">
      <w:pPr>
        <w:rPr>
          <w:lang w:val="en-US"/>
        </w:rPr>
      </w:pPr>
      <w:r w:rsidRPr="00F81731">
        <w:rPr>
          <w:lang w:val="en-US"/>
        </w:rPr>
        <w:t>Drawing on my knowledge of Confluence and the migration requirements, I defined the tools’ functionality, operator workflows, and safety controls. I directed AI-assisted implementation, reviewed and tested changes in the working environment, maintained functioning versions in Git, and documented the tools so other technical writers could use them confidently.</w:t>
      </w:r>
    </w:p>
    <w:p w14:paraId="0E9BB4D1" w14:textId="56E9FC5C" w:rsidR="00F81731" w:rsidRPr="00F81731" w:rsidRDefault="00F81731" w:rsidP="00F81731">
      <w:pPr>
        <w:rPr>
          <w:lang w:val="en-US"/>
        </w:rPr>
      </w:pPr>
    </w:p>
    <w:p w14:paraId="01E0FDB1" w14:textId="799B45F9" w:rsidR="00F81731" w:rsidRPr="00F81731" w:rsidRDefault="00F81731" w:rsidP="00F81731">
      <w:pPr>
        <w:rPr>
          <w:lang w:val="en-US"/>
        </w:rPr>
      </w:pPr>
      <w:r w:rsidRPr="00F81731">
        <w:rPr>
          <w:lang w:val="en-US"/>
        </w:rPr>
        <w:t>The toolkit supported permissions, redirects, macro cleanup, find-and-replace operations, and reporting. Confirmation steps, debug modes, progress reporting, version comments, and per-page results made large content changes safer, visible, and reproducible.</w:t>
      </w:r>
    </w:p>
    <w:p w14:paraId="757519C9" w14:textId="51A103E0" w:rsidR="00B76882" w:rsidRDefault="00B76882"/>
    <w:sectPr w:rsidR="00B76882">
      <w:headerReference w:type="default" r:id="rId13"/>
      <w:footerReference w:type="default" r:id="rId14"/>
      <w:footerReference w:type="first" r:id="rId15"/>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7227B" w14:textId="77777777" w:rsidR="00370228" w:rsidRDefault="00370228">
      <w:pPr>
        <w:spacing w:line="240" w:lineRule="auto"/>
      </w:pPr>
      <w:r>
        <w:separator/>
      </w:r>
    </w:p>
  </w:endnote>
  <w:endnote w:type="continuationSeparator" w:id="0">
    <w:p w14:paraId="7C10BB4A" w14:textId="77777777" w:rsidR="00370228" w:rsidRDefault="003702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4B91EA2-358D-49A6-BA35-23E922044939}"/>
  </w:font>
  <w:font w:name="Cambria">
    <w:panose1 w:val="02040503050406030204"/>
    <w:charset w:val="00"/>
    <w:family w:val="roman"/>
    <w:pitch w:val="variable"/>
    <w:sig w:usb0="E00006FF" w:usb1="420024FF" w:usb2="02000000" w:usb3="00000000" w:csb0="0000019F" w:csb1="00000000"/>
    <w:embedRegular r:id="rId2" w:fontKey="{7AF4A91B-C4E2-48D4-8C5B-6609FD93DB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BEC9" w14:textId="77777777" w:rsidR="00B76882" w:rsidRDefault="00000000">
    <w:pPr>
      <w:jc w:val="center"/>
    </w:pPr>
    <w:r>
      <w:t xml:space="preserve">Page </w:t>
    </w:r>
    <w:r>
      <w:fldChar w:fldCharType="begin"/>
    </w:r>
    <w:r>
      <w:instrText>PAGE</w:instrText>
    </w:r>
    <w:r>
      <w:fldChar w:fldCharType="separate"/>
    </w:r>
    <w:r w:rsidR="0088347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A5B2B" w14:textId="77777777" w:rsidR="00B76882" w:rsidRDefault="00000000">
    <w:pPr>
      <w:jc w:val="center"/>
    </w:pPr>
    <w:r>
      <w:t xml:space="preserve">Page </w:t>
    </w:r>
    <w:r>
      <w:fldChar w:fldCharType="begin"/>
    </w:r>
    <w:r>
      <w:instrText>PAGE</w:instrText>
    </w:r>
    <w:r>
      <w:fldChar w:fldCharType="separate"/>
    </w:r>
    <w:r w:rsidR="0088347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50B35" w14:textId="77777777" w:rsidR="00370228" w:rsidRDefault="00370228">
      <w:pPr>
        <w:spacing w:line="240" w:lineRule="auto"/>
      </w:pPr>
      <w:r>
        <w:separator/>
      </w:r>
    </w:p>
  </w:footnote>
  <w:footnote w:type="continuationSeparator" w:id="0">
    <w:p w14:paraId="13B1557C" w14:textId="77777777" w:rsidR="00370228" w:rsidRDefault="003702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5E30" w14:textId="14A54776" w:rsidR="00B76882" w:rsidRPr="00F81731" w:rsidRDefault="00F81731" w:rsidP="00F81731">
    <w:pPr>
      <w:pStyle w:val="Header"/>
      <w:jc w:val="center"/>
    </w:pPr>
    <w:r w:rsidRPr="00F81731">
      <w:rPr>
        <w:i/>
        <w:iCs/>
        <w:color w:val="999999"/>
      </w:rPr>
      <w:t xml:space="preserve">John Paz </w:t>
    </w:r>
    <w:r>
      <w:rPr>
        <w:i/>
        <w:iCs/>
        <w:color w:val="999999"/>
      </w:rPr>
      <w:t xml:space="preserve">| </w:t>
    </w:r>
    <w:r w:rsidRPr="00F81731">
      <w:rPr>
        <w:i/>
        <w:iCs/>
        <w:color w:val="999999"/>
      </w:rPr>
      <w:t>Senior Technical Writer</w:t>
    </w:r>
    <w:r>
      <w:rPr>
        <w:i/>
        <w:iCs/>
        <w:color w:val="999999"/>
      </w:rPr>
      <w:t xml:space="preserve"> | </w:t>
    </w:r>
    <w:r w:rsidRPr="00F81731">
      <w:rPr>
        <w:i/>
        <w:iCs/>
        <w:color w:val="999999"/>
      </w:rPr>
      <w:t xml:space="preserve">Developer Documentation </w:t>
    </w:r>
    <w:r>
      <w:rPr>
        <w:i/>
        <w:iCs/>
        <w:color w:val="999999"/>
      </w:rPr>
      <w:t xml:space="preserve">| </w:t>
    </w:r>
    <w:r w:rsidRPr="00F81731">
      <w:rPr>
        <w:i/>
        <w:iCs/>
        <w:color w:val="999999"/>
      </w:rPr>
      <w:t>Work Samples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8B63AC"/>
    <w:multiLevelType w:val="multilevel"/>
    <w:tmpl w:val="F80ED4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14587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882"/>
    <w:rsid w:val="001146F1"/>
    <w:rsid w:val="00370228"/>
    <w:rsid w:val="00592E4A"/>
    <w:rsid w:val="006A0595"/>
    <w:rsid w:val="0088347C"/>
    <w:rsid w:val="009B3FE0"/>
    <w:rsid w:val="00A52730"/>
    <w:rsid w:val="00B76882"/>
    <w:rsid w:val="00F57B9F"/>
    <w:rsid w:val="00F81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EC414"/>
  <w15:docId w15:val="{239D798D-8D02-46E8-A6F2-9E9B0175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595"/>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Heading1Char">
    <w:name w:val="Heading 1 Char"/>
    <w:basedOn w:val="DefaultParagraphFont"/>
    <w:link w:val="Heading1"/>
    <w:uiPriority w:val="9"/>
    <w:rsid w:val="006A0595"/>
    <w:rPr>
      <w:sz w:val="40"/>
      <w:szCs w:val="40"/>
    </w:rPr>
  </w:style>
  <w:style w:type="character" w:customStyle="1" w:styleId="Heading2Char">
    <w:name w:val="Heading 2 Char"/>
    <w:basedOn w:val="DefaultParagraphFont"/>
    <w:link w:val="Heading2"/>
    <w:uiPriority w:val="9"/>
    <w:rsid w:val="006A0595"/>
    <w:rPr>
      <w:sz w:val="32"/>
      <w:szCs w:val="32"/>
    </w:rPr>
  </w:style>
  <w:style w:type="paragraph" w:styleId="TOC1">
    <w:name w:val="toc 1"/>
    <w:basedOn w:val="Normal"/>
    <w:next w:val="Normal"/>
    <w:autoRedefine/>
    <w:uiPriority w:val="39"/>
    <w:unhideWhenUsed/>
    <w:rsid w:val="006A0595"/>
    <w:pPr>
      <w:spacing w:after="100"/>
    </w:pPr>
  </w:style>
  <w:style w:type="character" w:styleId="Hyperlink">
    <w:name w:val="Hyperlink"/>
    <w:basedOn w:val="DefaultParagraphFont"/>
    <w:uiPriority w:val="99"/>
    <w:unhideWhenUsed/>
    <w:rsid w:val="006A0595"/>
    <w:rPr>
      <w:color w:val="0000FF" w:themeColor="hyperlink"/>
      <w:u w:val="single"/>
    </w:rPr>
  </w:style>
  <w:style w:type="character" w:styleId="UnresolvedMention">
    <w:name w:val="Unresolved Mention"/>
    <w:basedOn w:val="DefaultParagraphFont"/>
    <w:uiPriority w:val="99"/>
    <w:semiHidden/>
    <w:unhideWhenUsed/>
    <w:rsid w:val="00F81731"/>
    <w:rPr>
      <w:color w:val="605E5C"/>
      <w:shd w:val="clear" w:color="auto" w:fill="E1DFDD"/>
    </w:rPr>
  </w:style>
  <w:style w:type="paragraph" w:styleId="Header">
    <w:name w:val="header"/>
    <w:basedOn w:val="Normal"/>
    <w:link w:val="HeaderChar"/>
    <w:uiPriority w:val="99"/>
    <w:unhideWhenUsed/>
    <w:rsid w:val="00F81731"/>
    <w:pPr>
      <w:tabs>
        <w:tab w:val="center" w:pos="4680"/>
        <w:tab w:val="right" w:pos="9360"/>
      </w:tabs>
      <w:spacing w:line="240" w:lineRule="auto"/>
    </w:pPr>
  </w:style>
  <w:style w:type="character" w:customStyle="1" w:styleId="HeaderChar">
    <w:name w:val="Header Char"/>
    <w:basedOn w:val="DefaultParagraphFont"/>
    <w:link w:val="Header"/>
    <w:uiPriority w:val="99"/>
    <w:rsid w:val="00F81731"/>
  </w:style>
  <w:style w:type="paragraph" w:styleId="Footer">
    <w:name w:val="footer"/>
    <w:basedOn w:val="Normal"/>
    <w:link w:val="FooterChar"/>
    <w:uiPriority w:val="99"/>
    <w:unhideWhenUsed/>
    <w:rsid w:val="00F81731"/>
    <w:pPr>
      <w:tabs>
        <w:tab w:val="center" w:pos="4680"/>
        <w:tab w:val="right" w:pos="9360"/>
      </w:tabs>
      <w:spacing w:line="240" w:lineRule="auto"/>
    </w:pPr>
  </w:style>
  <w:style w:type="character" w:customStyle="1" w:styleId="FooterChar">
    <w:name w:val="Footer Char"/>
    <w:basedOn w:val="DefaultParagraphFont"/>
    <w:link w:val="Footer"/>
    <w:uiPriority w:val="99"/>
    <w:rsid w:val="00F81731"/>
  </w:style>
  <w:style w:type="paragraph" w:styleId="ListParagraph">
    <w:name w:val="List Paragraph"/>
    <w:basedOn w:val="Normal"/>
    <w:uiPriority w:val="34"/>
    <w:qFormat/>
    <w:rsid w:val="00592E4A"/>
    <w:pPr>
      <w:ind w:left="720"/>
      <w:contextualSpacing/>
    </w:pPr>
  </w:style>
  <w:style w:type="character" w:styleId="FollowedHyperlink">
    <w:name w:val="FollowedHyperlink"/>
    <w:basedOn w:val="DefaultParagraphFont"/>
    <w:uiPriority w:val="99"/>
    <w:semiHidden/>
    <w:unhideWhenUsed/>
    <w:rsid w:val="009B3FE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eveloper.atlassian.com/cloud/bitbucket/proxy-modul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github.com/johnapaz/confluence-automation-toolkit-sampl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eveloper.atlassian.com/cloud/bitbucket/proxy-object-hydration/"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4</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Paz</dc:creator>
  <cp:lastModifiedBy>John Paz</cp:lastModifiedBy>
  <cp:revision>5</cp:revision>
  <dcterms:created xsi:type="dcterms:W3CDTF">2026-09-15T20:50:00Z</dcterms:created>
  <dcterms:modified xsi:type="dcterms:W3CDTF">2026-09-16T00:38:00Z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2a0a40-f778-40bf-897c-6b983ab5222d_Enabled">
    <vt:lpwstr>true</vt:lpwstr>
  </property>
  <property fmtid="{D5CDD505-2E9C-101B-9397-08002B2CF9AE}" pid="3" name="MSIP_Label_972a0a40-f778-40bf-897c-6b983ab5222d_SetDate">
    <vt:lpwstr>2026-09-15T20:50:56Z</vt:lpwstr>
  </property>
  <property fmtid="{D5CDD505-2E9C-101B-9397-08002B2CF9AE}" pid="4" name="MSIP_Label_972a0a40-f778-40bf-897c-6b983ab5222d_Method">
    <vt:lpwstr>Standard</vt:lpwstr>
  </property>
  <property fmtid="{D5CDD505-2E9C-101B-9397-08002B2CF9AE}" pid="5" name="MSIP_Label_972a0a40-f778-40bf-897c-6b983ab5222d_Name">
    <vt:lpwstr>Internal Use Only</vt:lpwstr>
  </property>
  <property fmtid="{D5CDD505-2E9C-101B-9397-08002B2CF9AE}" pid="6" name="MSIP_Label_972a0a40-f778-40bf-897c-6b983ab5222d_SiteId">
    <vt:lpwstr>d394ca7d-7173-4460-b8ac-e33d4c0bd28a</vt:lpwstr>
  </property>
  <property fmtid="{D5CDD505-2E9C-101B-9397-08002B2CF9AE}" pid="7" name="MSIP_Label_972a0a40-f778-40bf-897c-6b983ab5222d_ActionId">
    <vt:lpwstr>2a436031-a5a2-4169-975e-518a00a245d2</vt:lpwstr>
  </property>
  <property fmtid="{D5CDD505-2E9C-101B-9397-08002B2CF9AE}" pid="8" name="MSIP_Label_972a0a40-f778-40bf-897c-6b983ab5222d_ContentBits">
    <vt:lpwstr>0</vt:lpwstr>
  </property>
  <property fmtid="{D5CDD505-2E9C-101B-9397-08002B2CF9AE}" pid="9" name="MSIP_Label_972a0a40-f778-40bf-897c-6b983ab5222d_Tag">
    <vt:lpwstr>10, 3, 0, 1</vt:lpwstr>
  </property>
</Properties>
</file>